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1D9" w:rsidRDefault="000057CE" w:rsidP="00E47F8B">
      <w:pPr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ТЭМ</w:t>
      </w:r>
      <w:r w:rsidR="00B361D9" w:rsidRPr="00316A65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7</w:t>
      </w:r>
      <w:r w:rsidR="00B361D9" w:rsidRPr="00316A65">
        <w:rPr>
          <w:b/>
          <w:sz w:val="28"/>
          <w:szCs w:val="28"/>
        </w:rPr>
        <w:t>9</w:t>
      </w:r>
    </w:p>
    <w:p w:rsidR="00E47F8B" w:rsidRPr="00316A65" w:rsidRDefault="00E47F8B" w:rsidP="00E47F8B">
      <w:pPr>
        <w:spacing w:line="360" w:lineRule="auto"/>
        <w:ind w:firstLine="0"/>
        <w:rPr>
          <w:b/>
          <w:sz w:val="28"/>
          <w:szCs w:val="28"/>
        </w:rPr>
      </w:pPr>
    </w:p>
    <w:p w:rsidR="00B361D9" w:rsidRPr="00316A65" w:rsidRDefault="000057CE" w:rsidP="000057CE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0057CE">
        <w:rPr>
          <w:b/>
          <w:sz w:val="28"/>
          <w:szCs w:val="28"/>
        </w:rPr>
        <w:t>МДК 04.01. Диагностирование деталей, узлов,</w:t>
      </w:r>
      <w:r>
        <w:rPr>
          <w:b/>
          <w:sz w:val="28"/>
          <w:szCs w:val="28"/>
        </w:rPr>
        <w:t xml:space="preserve"> изделий и систем транспортного</w:t>
      </w:r>
      <w:r w:rsidRPr="000057CE">
        <w:rPr>
          <w:b/>
          <w:sz w:val="28"/>
          <w:szCs w:val="28"/>
        </w:rPr>
        <w:t xml:space="preserve"> электрооборудования и автоматики</w:t>
      </w:r>
      <w:r w:rsidR="00B361D9" w:rsidRPr="00316A65">
        <w:rPr>
          <w:b/>
          <w:sz w:val="28"/>
          <w:szCs w:val="28"/>
        </w:rPr>
        <w:t xml:space="preserve"> локомотива</w:t>
      </w:r>
    </w:p>
    <w:p w:rsidR="00B361D9" w:rsidRDefault="00B361D9" w:rsidP="00B361D9">
      <w:pPr>
        <w:spacing w:line="360" w:lineRule="auto"/>
        <w:ind w:firstLine="708"/>
        <w:rPr>
          <w:b/>
          <w:sz w:val="28"/>
          <w:szCs w:val="28"/>
        </w:rPr>
      </w:pPr>
      <w:r w:rsidRPr="00316A65">
        <w:rPr>
          <w:b/>
          <w:sz w:val="28"/>
          <w:szCs w:val="28"/>
        </w:rPr>
        <w:t>Преподаватель: Чепурченко И. В.</w:t>
      </w:r>
    </w:p>
    <w:p w:rsidR="00B361D9" w:rsidRPr="00316A65" w:rsidRDefault="00B361D9" w:rsidP="00B361D9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на </w:t>
      </w:r>
      <w:r w:rsidR="009A145F">
        <w:rPr>
          <w:b/>
          <w:color w:val="FF0000"/>
          <w:sz w:val="28"/>
          <w:szCs w:val="28"/>
        </w:rPr>
        <w:t>07</w:t>
      </w:r>
      <w:r w:rsidRPr="00B361D9">
        <w:rPr>
          <w:b/>
          <w:color w:val="FF0000"/>
          <w:sz w:val="28"/>
          <w:szCs w:val="28"/>
        </w:rPr>
        <w:t>.0</w:t>
      </w:r>
      <w:r w:rsidR="009A145F">
        <w:rPr>
          <w:b/>
          <w:color w:val="FF0000"/>
          <w:sz w:val="28"/>
          <w:szCs w:val="28"/>
        </w:rPr>
        <w:t>4</w:t>
      </w:r>
      <w:r w:rsidRPr="00B361D9">
        <w:rPr>
          <w:b/>
          <w:color w:val="FF0000"/>
          <w:sz w:val="28"/>
          <w:szCs w:val="28"/>
        </w:rPr>
        <w:t>.2020 г</w:t>
      </w:r>
      <w:r>
        <w:rPr>
          <w:b/>
          <w:sz w:val="28"/>
          <w:szCs w:val="28"/>
        </w:rPr>
        <w:t>. (4 часа)</w:t>
      </w:r>
    </w:p>
    <w:p w:rsidR="00B361D9" w:rsidRPr="00316A65" w:rsidRDefault="00B361D9" w:rsidP="00B361D9">
      <w:pPr>
        <w:ind w:firstLine="708"/>
        <w:jc w:val="center"/>
        <w:rPr>
          <w:b/>
          <w:sz w:val="28"/>
          <w:szCs w:val="28"/>
        </w:rPr>
      </w:pPr>
      <w:r w:rsidRPr="00002600">
        <w:rPr>
          <w:b/>
          <w:sz w:val="28"/>
          <w:szCs w:val="28"/>
        </w:rPr>
        <w:t>Лекция:</w:t>
      </w:r>
      <w:r>
        <w:rPr>
          <w:b/>
          <w:sz w:val="28"/>
          <w:szCs w:val="28"/>
        </w:rPr>
        <w:t xml:space="preserve"> </w:t>
      </w:r>
      <w:r w:rsidR="00825AD4">
        <w:rPr>
          <w:b/>
          <w:sz w:val="28"/>
          <w:szCs w:val="28"/>
        </w:rPr>
        <w:t>Структура аналогово–цифрового преобразователя</w:t>
      </w:r>
    </w:p>
    <w:p w:rsidR="00B361D9" w:rsidRPr="00002600" w:rsidRDefault="00B361D9" w:rsidP="00B361D9">
      <w:pPr>
        <w:spacing w:line="360" w:lineRule="auto"/>
        <w:ind w:firstLine="708"/>
        <w:rPr>
          <w:i/>
          <w:sz w:val="28"/>
          <w:szCs w:val="28"/>
        </w:rPr>
      </w:pPr>
      <w:r w:rsidRPr="00002600">
        <w:rPr>
          <w:i/>
          <w:sz w:val="28"/>
          <w:szCs w:val="28"/>
        </w:rPr>
        <w:t>Задание:</w:t>
      </w:r>
    </w:p>
    <w:p w:rsidR="00C87568" w:rsidRPr="00002600" w:rsidRDefault="00C87568" w:rsidP="00B20ABE">
      <w:pPr>
        <w:pStyle w:val="a7"/>
        <w:numPr>
          <w:ilvl w:val="0"/>
          <w:numId w:val="13"/>
        </w:numPr>
        <w:suppressAutoHyphens w:val="0"/>
        <w:spacing w:line="276" w:lineRule="auto"/>
        <w:ind w:left="0" w:firstLine="709"/>
        <w:rPr>
          <w:sz w:val="28"/>
          <w:szCs w:val="28"/>
        </w:rPr>
      </w:pPr>
      <w:r w:rsidRPr="00002600">
        <w:rPr>
          <w:sz w:val="28"/>
          <w:szCs w:val="28"/>
        </w:rPr>
        <w:t>Изучить и законспектировать лекционный материал по [1] с.1</w:t>
      </w:r>
      <w:r w:rsidR="00825AD4">
        <w:rPr>
          <w:sz w:val="28"/>
          <w:szCs w:val="28"/>
        </w:rPr>
        <w:t>5</w:t>
      </w:r>
      <w:r w:rsidRPr="00002600">
        <w:rPr>
          <w:sz w:val="28"/>
          <w:szCs w:val="28"/>
        </w:rPr>
        <w:t>-1</w:t>
      </w:r>
      <w:r w:rsidR="00825AD4">
        <w:rPr>
          <w:sz w:val="28"/>
          <w:szCs w:val="28"/>
        </w:rPr>
        <w:t>7</w:t>
      </w:r>
      <w:r w:rsidRPr="00002600">
        <w:rPr>
          <w:sz w:val="28"/>
          <w:szCs w:val="28"/>
        </w:rPr>
        <w:t>;</w:t>
      </w:r>
    </w:p>
    <w:p w:rsidR="00C87568" w:rsidRDefault="00C87568" w:rsidP="00B20ABE">
      <w:pPr>
        <w:pStyle w:val="a7"/>
        <w:numPr>
          <w:ilvl w:val="0"/>
          <w:numId w:val="13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Отобразить в конспекте </w:t>
      </w:r>
      <w:r w:rsidRPr="00002600">
        <w:rPr>
          <w:sz w:val="28"/>
          <w:szCs w:val="28"/>
        </w:rPr>
        <w:t>схем</w:t>
      </w:r>
      <w:r w:rsidR="00825AD4">
        <w:rPr>
          <w:sz w:val="28"/>
          <w:szCs w:val="28"/>
        </w:rPr>
        <w:t>у</w:t>
      </w:r>
      <w:r w:rsidRPr="00002600">
        <w:rPr>
          <w:sz w:val="28"/>
          <w:szCs w:val="28"/>
        </w:rPr>
        <w:t xml:space="preserve"> </w:t>
      </w:r>
      <w:r w:rsidR="00825AD4">
        <w:rPr>
          <w:sz w:val="28"/>
          <w:szCs w:val="28"/>
        </w:rPr>
        <w:t>аналогово-цифрового преобразователя</w:t>
      </w:r>
      <w:r w:rsidRPr="00002600">
        <w:rPr>
          <w:sz w:val="28"/>
          <w:szCs w:val="28"/>
        </w:rPr>
        <w:t>;</w:t>
      </w:r>
    </w:p>
    <w:p w:rsidR="00C87568" w:rsidRPr="00002600" w:rsidRDefault="00A721F8" w:rsidP="00B20ABE">
      <w:pPr>
        <w:pStyle w:val="a7"/>
        <w:numPr>
          <w:ilvl w:val="0"/>
          <w:numId w:val="13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Расписать </w:t>
      </w:r>
      <w:r w:rsidR="00825AD4">
        <w:rPr>
          <w:sz w:val="28"/>
          <w:szCs w:val="28"/>
        </w:rPr>
        <w:t>работу квантующего (</w:t>
      </w:r>
      <w:proofErr w:type="spellStart"/>
      <w:r w:rsidR="00825AD4">
        <w:rPr>
          <w:sz w:val="28"/>
          <w:szCs w:val="28"/>
        </w:rPr>
        <w:t>КвУ</w:t>
      </w:r>
      <w:proofErr w:type="spellEnd"/>
      <w:r w:rsidR="00825AD4">
        <w:rPr>
          <w:sz w:val="28"/>
          <w:szCs w:val="28"/>
        </w:rPr>
        <w:t>) и кодирующего устройств (</w:t>
      </w:r>
      <w:proofErr w:type="spellStart"/>
      <w:r w:rsidR="00825AD4">
        <w:rPr>
          <w:sz w:val="28"/>
          <w:szCs w:val="28"/>
        </w:rPr>
        <w:t>КдУ</w:t>
      </w:r>
      <w:proofErr w:type="spellEnd"/>
      <w:r w:rsidR="00825AD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87568" w:rsidRPr="00002600" w:rsidRDefault="00C87568" w:rsidP="00B20ABE">
      <w:pPr>
        <w:pStyle w:val="a7"/>
        <w:numPr>
          <w:ilvl w:val="0"/>
          <w:numId w:val="13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002600">
        <w:rPr>
          <w:sz w:val="28"/>
          <w:szCs w:val="28"/>
        </w:rPr>
        <w:t xml:space="preserve">Найти в интернете современные виды </w:t>
      </w:r>
      <w:r w:rsidR="00825AD4">
        <w:rPr>
          <w:sz w:val="28"/>
          <w:szCs w:val="28"/>
        </w:rPr>
        <w:t>аналого-цифровых преобразователей</w:t>
      </w:r>
      <w:r w:rsidRPr="00002600">
        <w:rPr>
          <w:sz w:val="28"/>
          <w:szCs w:val="28"/>
        </w:rPr>
        <w:t>,</w:t>
      </w:r>
      <w:r w:rsidR="00A721F8">
        <w:rPr>
          <w:sz w:val="28"/>
          <w:szCs w:val="28"/>
        </w:rPr>
        <w:t xml:space="preserve"> используемых при ремонте и обслуживании </w:t>
      </w:r>
      <w:r w:rsidRPr="00002600">
        <w:rPr>
          <w:sz w:val="28"/>
          <w:szCs w:val="28"/>
        </w:rPr>
        <w:t>ТПС</w:t>
      </w:r>
      <w:r w:rsidR="00A721F8">
        <w:rPr>
          <w:sz w:val="28"/>
          <w:szCs w:val="28"/>
        </w:rPr>
        <w:t xml:space="preserve"> и МВПС</w:t>
      </w:r>
      <w:r w:rsidRPr="00002600">
        <w:rPr>
          <w:sz w:val="28"/>
          <w:szCs w:val="28"/>
        </w:rPr>
        <w:t>.</w:t>
      </w:r>
    </w:p>
    <w:p w:rsidR="00B361D9" w:rsidRDefault="00B361D9" w:rsidP="00B20ABE">
      <w:pPr>
        <w:spacing w:line="276" w:lineRule="auto"/>
        <w:ind w:firstLine="0"/>
        <w:rPr>
          <w:sz w:val="28"/>
          <w:szCs w:val="28"/>
        </w:rPr>
      </w:pPr>
    </w:p>
    <w:p w:rsidR="00B361D9" w:rsidRPr="00E47F8B" w:rsidRDefault="00B361D9" w:rsidP="00B20ABE">
      <w:pPr>
        <w:spacing w:line="276" w:lineRule="auto"/>
        <w:ind w:firstLine="708"/>
        <w:rPr>
          <w:i/>
          <w:sz w:val="28"/>
          <w:szCs w:val="28"/>
        </w:rPr>
      </w:pPr>
      <w:r w:rsidRPr="00E47F8B">
        <w:rPr>
          <w:i/>
          <w:sz w:val="28"/>
          <w:szCs w:val="28"/>
        </w:rPr>
        <w:t>Список литературы:</w:t>
      </w:r>
    </w:p>
    <w:p w:rsidR="00B361D9" w:rsidRPr="00B361D9" w:rsidRDefault="00B361D9" w:rsidP="00B20ABE">
      <w:pPr>
        <w:spacing w:line="276" w:lineRule="auto"/>
        <w:ind w:firstLine="0"/>
        <w:rPr>
          <w:sz w:val="28"/>
          <w:szCs w:val="28"/>
        </w:rPr>
      </w:pPr>
    </w:p>
    <w:p w:rsidR="00B361D9" w:rsidRPr="00596278" w:rsidRDefault="00A721F8" w:rsidP="00B20ABE">
      <w:pPr>
        <w:pStyle w:val="a7"/>
        <w:numPr>
          <w:ilvl w:val="0"/>
          <w:numId w:val="12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Зеленченко</w:t>
      </w:r>
      <w:proofErr w:type="spellEnd"/>
      <w:r>
        <w:rPr>
          <w:sz w:val="28"/>
          <w:szCs w:val="28"/>
        </w:rPr>
        <w:t xml:space="preserve"> А.П., Федоров Д.В. </w:t>
      </w:r>
      <w:r w:rsidRPr="00A721F8">
        <w:rPr>
          <w:sz w:val="28"/>
          <w:szCs w:val="28"/>
        </w:rPr>
        <w:t>Диагностические комплексы</w:t>
      </w:r>
      <w:r w:rsidR="00B361D9" w:rsidRPr="00596278">
        <w:rPr>
          <w:sz w:val="28"/>
          <w:szCs w:val="28"/>
        </w:rPr>
        <w:t xml:space="preserve"> – М.: </w:t>
      </w:r>
      <w:r>
        <w:rPr>
          <w:sz w:val="28"/>
          <w:szCs w:val="28"/>
        </w:rPr>
        <w:t>УМЦЖД</w:t>
      </w:r>
      <w:r w:rsidR="00B361D9" w:rsidRPr="00596278">
        <w:rPr>
          <w:sz w:val="28"/>
          <w:szCs w:val="28"/>
        </w:rPr>
        <w:t>, 20</w:t>
      </w:r>
      <w:r>
        <w:rPr>
          <w:sz w:val="28"/>
          <w:szCs w:val="28"/>
        </w:rPr>
        <w:t>14</w:t>
      </w:r>
      <w:r w:rsidR="00B361D9" w:rsidRPr="00596278">
        <w:rPr>
          <w:sz w:val="28"/>
          <w:szCs w:val="28"/>
        </w:rPr>
        <w:t xml:space="preserve">. – </w:t>
      </w:r>
      <w:r>
        <w:rPr>
          <w:sz w:val="28"/>
          <w:szCs w:val="28"/>
        </w:rPr>
        <w:t>110</w:t>
      </w:r>
      <w:r w:rsidR="00B361D9" w:rsidRPr="00596278">
        <w:rPr>
          <w:sz w:val="28"/>
          <w:szCs w:val="28"/>
        </w:rPr>
        <w:t xml:space="preserve"> с.</w:t>
      </w:r>
    </w:p>
    <w:p w:rsidR="00B361D9" w:rsidRPr="00596278" w:rsidRDefault="00B361D9" w:rsidP="00B20ABE">
      <w:pPr>
        <w:pStyle w:val="a7"/>
        <w:numPr>
          <w:ilvl w:val="0"/>
          <w:numId w:val="12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596278">
        <w:rPr>
          <w:sz w:val="28"/>
          <w:szCs w:val="28"/>
        </w:rPr>
        <w:t>Петропавлов</w:t>
      </w:r>
      <w:proofErr w:type="spellEnd"/>
      <w:r w:rsidRPr="00596278">
        <w:rPr>
          <w:sz w:val="28"/>
          <w:szCs w:val="28"/>
        </w:rPr>
        <w:t>, Ю.П. Технология ремонта электроподвижного состава. – М.: Маршрут, 2006</w:t>
      </w:r>
      <w:r w:rsidRPr="00316A65">
        <w:rPr>
          <w:sz w:val="28"/>
          <w:szCs w:val="28"/>
        </w:rPr>
        <w:t> </w:t>
      </w:r>
      <w:r w:rsidRPr="00596278">
        <w:rPr>
          <w:sz w:val="28"/>
          <w:szCs w:val="28"/>
        </w:rPr>
        <w:t>–432 с.</w:t>
      </w:r>
    </w:p>
    <w:p w:rsidR="00B20ABE" w:rsidRPr="00B20ABE" w:rsidRDefault="00B20ABE" w:rsidP="00B20ABE">
      <w:pPr>
        <w:pStyle w:val="a7"/>
        <w:numPr>
          <w:ilvl w:val="0"/>
          <w:numId w:val="12"/>
        </w:numPr>
        <w:suppressAutoHyphens w:val="0"/>
        <w:spacing w:line="276" w:lineRule="auto"/>
        <w:ind w:left="0" w:firstLine="709"/>
        <w:rPr>
          <w:color w:val="000000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Шеремет</w:t>
      </w:r>
      <w:proofErr w:type="spellEnd"/>
      <w:r>
        <w:rPr>
          <w:rFonts w:eastAsia="Calibri"/>
          <w:sz w:val="28"/>
          <w:szCs w:val="28"/>
        </w:rPr>
        <w:t xml:space="preserve"> Д.М. Электропоезда переменного тока. </w:t>
      </w: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 xml:space="preserve">Москва: </w:t>
      </w: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</w:rPr>
        <w:t>Транспорт</w:t>
      </w:r>
      <w:r>
        <w:rPr>
          <w:sz w:val="28"/>
          <w:szCs w:val="28"/>
        </w:rPr>
        <w:t>»,</w:t>
      </w:r>
      <w:r>
        <w:rPr>
          <w:rFonts w:eastAsia="Calibri"/>
          <w:sz w:val="28"/>
          <w:szCs w:val="28"/>
        </w:rPr>
        <w:t xml:space="preserve"> 2013</w:t>
      </w:r>
      <w:r>
        <w:rPr>
          <w:sz w:val="28"/>
          <w:szCs w:val="28"/>
        </w:rPr>
        <w:t xml:space="preserve"> – 254 с.</w:t>
      </w:r>
    </w:p>
    <w:p w:rsidR="00B361D9" w:rsidRPr="00316A65" w:rsidRDefault="00B361D9" w:rsidP="00B20ABE">
      <w:pPr>
        <w:pStyle w:val="a7"/>
        <w:numPr>
          <w:ilvl w:val="0"/>
          <w:numId w:val="12"/>
        </w:numPr>
        <w:suppressAutoHyphens w:val="0"/>
        <w:spacing w:line="276" w:lineRule="auto"/>
        <w:ind w:left="0" w:firstLine="709"/>
        <w:rPr>
          <w:color w:val="000000"/>
          <w:sz w:val="28"/>
          <w:szCs w:val="28"/>
        </w:rPr>
      </w:pPr>
      <w:r w:rsidRPr="00596278">
        <w:rPr>
          <w:sz w:val="28"/>
          <w:szCs w:val="28"/>
        </w:rPr>
        <w:t>Интернет-ресурсы</w:t>
      </w:r>
      <w:r w:rsidRPr="00316A65">
        <w:rPr>
          <w:color w:val="000000"/>
          <w:sz w:val="28"/>
          <w:szCs w:val="28"/>
        </w:rPr>
        <w:t>.</w:t>
      </w:r>
    </w:p>
    <w:p w:rsidR="00B361D9" w:rsidRDefault="00B361D9" w:rsidP="00B20ABE">
      <w:pPr>
        <w:spacing w:line="276" w:lineRule="auto"/>
        <w:rPr>
          <w:i/>
          <w:sz w:val="28"/>
          <w:szCs w:val="28"/>
        </w:rPr>
      </w:pPr>
    </w:p>
    <w:p w:rsidR="00FB0F6A" w:rsidRDefault="00FB0F6A" w:rsidP="00FB0F6A">
      <w:pPr>
        <w:rPr>
          <w:rFonts w:cs="Times New Roman"/>
          <w:sz w:val="28"/>
          <w:szCs w:val="28"/>
        </w:rPr>
      </w:pPr>
      <w:r w:rsidRPr="001C21E0">
        <w:rPr>
          <w:b/>
          <w:i/>
          <w:sz w:val="28"/>
        </w:rPr>
        <w:t>Примечание:</w:t>
      </w:r>
      <w:r w:rsidRPr="001C21E0">
        <w:rPr>
          <w:i/>
          <w:sz w:val="28"/>
        </w:rPr>
        <w:t xml:space="preserve"> </w:t>
      </w:r>
      <w:r>
        <w:rPr>
          <w:rFonts w:cs="Times New Roman"/>
          <w:sz w:val="28"/>
          <w:szCs w:val="28"/>
        </w:rPr>
        <w:t xml:space="preserve">Отчёт по выполнению в виде фотографий рукописного конспекта с указанием фамилии студента прислать на </w:t>
      </w:r>
      <w:proofErr w:type="spellStart"/>
      <w:r w:rsidRPr="001C21E0">
        <w:rPr>
          <w:rFonts w:cs="Times New Roman"/>
          <w:i/>
          <w:sz w:val="28"/>
          <w:szCs w:val="28"/>
          <w:u w:val="single"/>
          <w:lang w:val="en-US"/>
        </w:rPr>
        <w:t>ilyadrums</w:t>
      </w:r>
      <w:proofErr w:type="spellEnd"/>
      <w:r w:rsidRPr="001C21E0">
        <w:rPr>
          <w:rFonts w:cs="Times New Roman"/>
          <w:i/>
          <w:sz w:val="28"/>
          <w:szCs w:val="28"/>
          <w:u w:val="single"/>
        </w:rPr>
        <w:t>@</w:t>
      </w:r>
      <w:r w:rsidRPr="001C21E0">
        <w:rPr>
          <w:rFonts w:cs="Times New Roman"/>
          <w:i/>
          <w:sz w:val="28"/>
          <w:szCs w:val="28"/>
          <w:u w:val="single"/>
          <w:lang w:val="en-US"/>
        </w:rPr>
        <w:t>rambler</w:t>
      </w:r>
      <w:r w:rsidRPr="001C21E0">
        <w:rPr>
          <w:rFonts w:cs="Times New Roman"/>
          <w:i/>
          <w:sz w:val="28"/>
          <w:szCs w:val="28"/>
          <w:u w:val="single"/>
        </w:rPr>
        <w:t>.</w:t>
      </w:r>
      <w:proofErr w:type="spellStart"/>
      <w:r w:rsidRPr="001C21E0">
        <w:rPr>
          <w:rFonts w:cs="Times New Roman"/>
          <w:i/>
          <w:sz w:val="28"/>
          <w:szCs w:val="28"/>
          <w:u w:val="single"/>
          <w:lang w:val="en-US"/>
        </w:rPr>
        <w:t>ru</w:t>
      </w:r>
      <w:proofErr w:type="spellEnd"/>
      <w:r w:rsidRPr="00024FDF">
        <w:rPr>
          <w:i/>
        </w:rPr>
        <w:t xml:space="preserve"> </w:t>
      </w:r>
      <w:r w:rsidRPr="001C21E0">
        <w:rPr>
          <w:rFonts w:cs="Times New Roman"/>
          <w:sz w:val="28"/>
          <w:szCs w:val="28"/>
        </w:rPr>
        <w:t xml:space="preserve">до </w:t>
      </w:r>
      <w:r w:rsidR="00457CDD">
        <w:rPr>
          <w:rFonts w:cs="Times New Roman"/>
          <w:sz w:val="28"/>
          <w:szCs w:val="28"/>
        </w:rPr>
        <w:t>09</w:t>
      </w:r>
      <w:r w:rsidRPr="001C21E0">
        <w:rPr>
          <w:rFonts w:cs="Times New Roman"/>
          <w:sz w:val="28"/>
          <w:szCs w:val="28"/>
        </w:rPr>
        <w:t>.0</w:t>
      </w:r>
      <w:r w:rsidR="00457CDD">
        <w:rPr>
          <w:rFonts w:cs="Times New Roman"/>
          <w:sz w:val="28"/>
          <w:szCs w:val="28"/>
        </w:rPr>
        <w:t>4</w:t>
      </w:r>
      <w:bookmarkStart w:id="0" w:name="_GoBack"/>
      <w:bookmarkEnd w:id="0"/>
      <w:r w:rsidRPr="001C21E0">
        <w:rPr>
          <w:rFonts w:cs="Times New Roman"/>
          <w:sz w:val="28"/>
          <w:szCs w:val="28"/>
        </w:rPr>
        <w:t>.2020</w:t>
      </w:r>
    </w:p>
    <w:p w:rsidR="00FB0F6A" w:rsidRPr="00316A65" w:rsidRDefault="00FB0F6A" w:rsidP="00B20ABE">
      <w:pPr>
        <w:spacing w:line="276" w:lineRule="auto"/>
        <w:rPr>
          <w:i/>
          <w:sz w:val="28"/>
          <w:szCs w:val="28"/>
        </w:rPr>
      </w:pPr>
    </w:p>
    <w:p w:rsidR="00825AD4" w:rsidRPr="001C21E0" w:rsidRDefault="00825AD4" w:rsidP="00825AD4">
      <w:pPr>
        <w:spacing w:line="36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B20ABE" w:rsidRPr="001C21E0" w:rsidRDefault="00B20ABE" w:rsidP="00B20ABE">
      <w:pPr>
        <w:spacing w:line="360" w:lineRule="auto"/>
        <w:ind w:firstLine="708"/>
        <w:rPr>
          <w:rFonts w:cs="Times New Roman"/>
          <w:sz w:val="28"/>
          <w:szCs w:val="28"/>
        </w:rPr>
      </w:pPr>
    </w:p>
    <w:sectPr w:rsidR="00B20ABE" w:rsidRPr="001C21E0" w:rsidSect="00002600">
      <w:pgSz w:w="11906" w:h="16838"/>
      <w:pgMar w:top="426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588E"/>
    <w:multiLevelType w:val="hybridMultilevel"/>
    <w:tmpl w:val="653C3766"/>
    <w:lvl w:ilvl="0" w:tplc="37648908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5F17FD"/>
    <w:multiLevelType w:val="hybridMultilevel"/>
    <w:tmpl w:val="D04C79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9D2BAE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23AFF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016EF"/>
    <w:multiLevelType w:val="hybridMultilevel"/>
    <w:tmpl w:val="EADA4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F6983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35198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80385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418E2"/>
    <w:multiLevelType w:val="hybridMultilevel"/>
    <w:tmpl w:val="A6408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D4E63"/>
    <w:multiLevelType w:val="singleLevel"/>
    <w:tmpl w:val="EC121472"/>
    <w:lvl w:ilvl="0">
      <w:start w:val="1"/>
      <w:numFmt w:val="decimal"/>
      <w:lvlText w:val="%1."/>
      <w:legacy w:legacy="1" w:legacySpace="0" w:legacyIndent="366"/>
      <w:lvlJc w:val="left"/>
      <w:rPr>
        <w:rFonts w:ascii="Times New Roman" w:hAnsi="Times New Roman" w:cs="Times New Roman" w:hint="default"/>
      </w:rPr>
    </w:lvl>
  </w:abstractNum>
  <w:abstractNum w:abstractNumId="10">
    <w:nsid w:val="6A824747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253245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F6D6F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742BC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C7048"/>
    <w:multiLevelType w:val="hybridMultilevel"/>
    <w:tmpl w:val="F7867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0B1756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E25D00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0"/>
  </w:num>
  <w:num w:numId="5">
    <w:abstractNumId w:val="4"/>
  </w:num>
  <w:num w:numId="6">
    <w:abstractNumId w:val="14"/>
  </w:num>
  <w:num w:numId="7">
    <w:abstractNumId w:val="11"/>
  </w:num>
  <w:num w:numId="8">
    <w:abstractNumId w:val="8"/>
  </w:num>
  <w:num w:numId="9">
    <w:abstractNumId w:val="1"/>
  </w:num>
  <w:num w:numId="10">
    <w:abstractNumId w:val="2"/>
  </w:num>
  <w:num w:numId="11">
    <w:abstractNumId w:val="13"/>
  </w:num>
  <w:num w:numId="12">
    <w:abstractNumId w:val="12"/>
  </w:num>
  <w:num w:numId="13">
    <w:abstractNumId w:val="3"/>
  </w:num>
  <w:num w:numId="14">
    <w:abstractNumId w:val="7"/>
  </w:num>
  <w:num w:numId="15">
    <w:abstractNumId w:val="5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FDF"/>
    <w:rsid w:val="00002600"/>
    <w:rsid w:val="000057CE"/>
    <w:rsid w:val="00024FDF"/>
    <w:rsid w:val="00051691"/>
    <w:rsid w:val="00075020"/>
    <w:rsid w:val="000D7DC8"/>
    <w:rsid w:val="001C21E0"/>
    <w:rsid w:val="002F70AB"/>
    <w:rsid w:val="00316A65"/>
    <w:rsid w:val="00332D21"/>
    <w:rsid w:val="00457CDD"/>
    <w:rsid w:val="00477828"/>
    <w:rsid w:val="004E7A27"/>
    <w:rsid w:val="00596278"/>
    <w:rsid w:val="006B4581"/>
    <w:rsid w:val="006E0D22"/>
    <w:rsid w:val="00775022"/>
    <w:rsid w:val="007B30DF"/>
    <w:rsid w:val="007D077E"/>
    <w:rsid w:val="007D6180"/>
    <w:rsid w:val="00825AD4"/>
    <w:rsid w:val="0088766A"/>
    <w:rsid w:val="009A145F"/>
    <w:rsid w:val="009D7AC3"/>
    <w:rsid w:val="00A721F8"/>
    <w:rsid w:val="00B20ABE"/>
    <w:rsid w:val="00B361D9"/>
    <w:rsid w:val="00C87568"/>
    <w:rsid w:val="00CB26C5"/>
    <w:rsid w:val="00CF08A1"/>
    <w:rsid w:val="00E174CE"/>
    <w:rsid w:val="00E47F8B"/>
    <w:rsid w:val="00FB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C5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List Paragraph"/>
    <w:basedOn w:val="a"/>
    <w:uiPriority w:val="34"/>
    <w:qFormat/>
    <w:rsid w:val="004E7A27"/>
    <w:pPr>
      <w:suppressAutoHyphens/>
      <w:ind w:left="720" w:firstLine="0"/>
      <w:contextualSpacing/>
    </w:pPr>
    <w:rPr>
      <w:rFonts w:eastAsia="Times New Roman" w:cs="Times New Roman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su_ksa</cp:lastModifiedBy>
  <cp:revision>2</cp:revision>
  <dcterms:created xsi:type="dcterms:W3CDTF">2020-04-07T12:46:00Z</dcterms:created>
  <dcterms:modified xsi:type="dcterms:W3CDTF">2020-04-07T12:46:00Z</dcterms:modified>
</cp:coreProperties>
</file>